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Боготольского района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Красноярского края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Решение</w:t>
      </w:r>
    </w:p>
    <w:p w:rsidR="00752BEA" w:rsidRPr="006B52D0" w:rsidRDefault="00752BEA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6B52D0" w:rsidRDefault="009F2808" w:rsidP="00807AEF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«28</w:t>
      </w:r>
      <w:r w:rsidR="00DB722D">
        <w:rPr>
          <w:rFonts w:ascii="Arial" w:hAnsi="Arial" w:cs="Arial"/>
          <w:sz w:val="24"/>
          <w:szCs w:val="24"/>
        </w:rPr>
        <w:t>»</w:t>
      </w:r>
      <w:r w:rsidR="004619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ноября</w:t>
      </w:r>
      <w:r w:rsidR="005C76B6">
        <w:rPr>
          <w:rFonts w:ascii="Arial" w:hAnsi="Arial" w:cs="Arial"/>
          <w:sz w:val="24"/>
          <w:szCs w:val="24"/>
        </w:rPr>
        <w:t xml:space="preserve"> 2022</w:t>
      </w:r>
      <w:r w:rsidR="00E21755">
        <w:rPr>
          <w:rFonts w:ascii="Arial" w:hAnsi="Arial" w:cs="Arial"/>
          <w:sz w:val="24"/>
          <w:szCs w:val="24"/>
        </w:rPr>
        <w:t xml:space="preserve"> года</w:t>
      </w:r>
      <w:r w:rsidR="006B52D0" w:rsidRPr="006B52D0">
        <w:rPr>
          <w:rFonts w:ascii="Arial" w:hAnsi="Arial" w:cs="Arial"/>
          <w:sz w:val="24"/>
          <w:szCs w:val="24"/>
        </w:rPr>
        <w:t xml:space="preserve">       </w:t>
      </w:r>
      <w:r w:rsidR="00752BEA" w:rsidRPr="006B52D0">
        <w:rPr>
          <w:rFonts w:ascii="Arial" w:hAnsi="Arial" w:cs="Arial"/>
          <w:sz w:val="24"/>
          <w:szCs w:val="24"/>
        </w:rPr>
        <w:t xml:space="preserve">      </w:t>
      </w:r>
      <w:r w:rsidR="00B92BF7">
        <w:rPr>
          <w:rFonts w:ascii="Arial" w:hAnsi="Arial" w:cs="Arial"/>
          <w:sz w:val="24"/>
          <w:szCs w:val="24"/>
        </w:rPr>
        <w:t xml:space="preserve">   </w:t>
      </w:r>
      <w:r w:rsidR="00752BEA" w:rsidRPr="006B52D0">
        <w:rPr>
          <w:rFonts w:ascii="Arial" w:hAnsi="Arial" w:cs="Arial"/>
          <w:sz w:val="24"/>
          <w:szCs w:val="24"/>
        </w:rPr>
        <w:t xml:space="preserve">       </w:t>
      </w:r>
      <w:r w:rsidR="0046193F">
        <w:rPr>
          <w:rFonts w:ascii="Arial" w:hAnsi="Arial" w:cs="Arial"/>
          <w:sz w:val="24"/>
          <w:szCs w:val="24"/>
        </w:rPr>
        <w:t xml:space="preserve">  </w:t>
      </w:r>
      <w:r w:rsidR="00752BEA" w:rsidRPr="006B52D0">
        <w:rPr>
          <w:rFonts w:ascii="Arial" w:hAnsi="Arial" w:cs="Arial"/>
          <w:sz w:val="24"/>
          <w:szCs w:val="24"/>
        </w:rPr>
        <w:t xml:space="preserve">     </w:t>
      </w:r>
      <w:r w:rsidR="006B52D0" w:rsidRPr="006B52D0">
        <w:rPr>
          <w:rFonts w:ascii="Arial" w:hAnsi="Arial" w:cs="Arial"/>
          <w:sz w:val="24"/>
          <w:szCs w:val="24"/>
        </w:rPr>
        <w:t>с. Боготол</w:t>
      </w:r>
      <w:r w:rsidR="00752BEA" w:rsidRPr="006B52D0">
        <w:rPr>
          <w:rFonts w:ascii="Arial" w:hAnsi="Arial" w:cs="Arial"/>
          <w:sz w:val="24"/>
          <w:szCs w:val="24"/>
        </w:rPr>
        <w:t xml:space="preserve">                                   </w:t>
      </w:r>
      <w:r w:rsidR="0046193F">
        <w:rPr>
          <w:rFonts w:ascii="Arial" w:hAnsi="Arial" w:cs="Arial"/>
          <w:sz w:val="24"/>
          <w:szCs w:val="24"/>
        </w:rPr>
        <w:t xml:space="preserve">   </w:t>
      </w:r>
      <w:r w:rsidR="00752BEA" w:rsidRPr="006B52D0">
        <w:rPr>
          <w:rFonts w:ascii="Arial" w:hAnsi="Arial" w:cs="Arial"/>
          <w:sz w:val="24"/>
          <w:szCs w:val="24"/>
        </w:rPr>
        <w:t xml:space="preserve">    № </w:t>
      </w:r>
      <w:r>
        <w:rPr>
          <w:rFonts w:ascii="Arial" w:hAnsi="Arial" w:cs="Arial"/>
          <w:sz w:val="24"/>
          <w:szCs w:val="24"/>
        </w:rPr>
        <w:t>16-128</w:t>
      </w:r>
    </w:p>
    <w:p w:rsidR="00752BEA" w:rsidRPr="006B52D0" w:rsidRDefault="00752BEA" w:rsidP="00752BEA">
      <w:pPr>
        <w:pStyle w:val="a3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2BEA" w:rsidRPr="006B52D0" w:rsidRDefault="00752BEA" w:rsidP="00752BEA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2BEA" w:rsidRDefault="006B52D0" w:rsidP="00E21755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О передаче части полномочий                                                                                             по решению вопросов местного значения</w:t>
      </w:r>
    </w:p>
    <w:p w:rsidR="00157748" w:rsidRPr="006B52D0" w:rsidRDefault="00157748" w:rsidP="00E21755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редакции решения от</w:t>
      </w:r>
      <w:r w:rsidR="00893CE4">
        <w:rPr>
          <w:rFonts w:ascii="Arial" w:hAnsi="Arial" w:cs="Arial"/>
          <w:sz w:val="24"/>
          <w:szCs w:val="24"/>
        </w:rPr>
        <w:t xml:space="preserve"> 30.08.2023 </w:t>
      </w:r>
      <w:r>
        <w:rPr>
          <w:rFonts w:ascii="Arial" w:hAnsi="Arial" w:cs="Arial"/>
          <w:sz w:val="24"/>
          <w:szCs w:val="24"/>
        </w:rPr>
        <w:t>№</w:t>
      </w:r>
      <w:r w:rsidR="00893CE4">
        <w:rPr>
          <w:rFonts w:ascii="Arial" w:hAnsi="Arial" w:cs="Arial"/>
          <w:sz w:val="24"/>
          <w:szCs w:val="24"/>
        </w:rPr>
        <w:t xml:space="preserve"> 24-172</w:t>
      </w:r>
      <w:r>
        <w:rPr>
          <w:rFonts w:ascii="Arial" w:hAnsi="Arial" w:cs="Arial"/>
          <w:sz w:val="24"/>
          <w:szCs w:val="24"/>
        </w:rPr>
        <w:t>)</w:t>
      </w:r>
    </w:p>
    <w:p w:rsidR="00752BEA" w:rsidRPr="006B52D0" w:rsidRDefault="00752BEA" w:rsidP="006B52D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8E36BC" w:rsidRDefault="00752BEA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ab/>
        <w:t>В целях организации деятельности органов местного са</w:t>
      </w:r>
      <w:r w:rsidR="00E0099A">
        <w:rPr>
          <w:rFonts w:ascii="Arial" w:hAnsi="Arial" w:cs="Arial"/>
          <w:sz w:val="24"/>
          <w:szCs w:val="24"/>
        </w:rPr>
        <w:t>моуправления Боготольского сельсовет</w:t>
      </w:r>
      <w:r w:rsidRPr="006B52D0">
        <w:rPr>
          <w:rFonts w:ascii="Arial" w:hAnsi="Arial" w:cs="Arial"/>
          <w:sz w:val="24"/>
          <w:szCs w:val="24"/>
        </w:rPr>
        <w:t>а, руководствуясь Федеральным законом от 06.10.2003 № 131-ФЗ «Об общих принципах организации местного самоуправления в Российской Федерации»,</w:t>
      </w:r>
      <w:r w:rsidR="00E0099A" w:rsidRPr="00E0099A">
        <w:rPr>
          <w:rFonts w:ascii="Arial" w:hAnsi="Arial" w:cs="Arial"/>
          <w:kern w:val="2"/>
          <w:sz w:val="24"/>
          <w:szCs w:val="24"/>
        </w:rPr>
        <w:t xml:space="preserve"> </w:t>
      </w:r>
      <w:r w:rsidR="00E0099A" w:rsidRPr="00135664">
        <w:rPr>
          <w:rFonts w:ascii="Arial" w:hAnsi="Arial" w:cs="Arial"/>
          <w:kern w:val="2"/>
          <w:sz w:val="24"/>
          <w:szCs w:val="24"/>
        </w:rPr>
        <w:t xml:space="preserve">Бюджетным кодексом Российской </w:t>
      </w:r>
      <w:proofErr w:type="gramStart"/>
      <w:r w:rsidR="00E0099A" w:rsidRPr="00135664">
        <w:rPr>
          <w:rFonts w:ascii="Arial" w:hAnsi="Arial" w:cs="Arial"/>
          <w:kern w:val="2"/>
          <w:sz w:val="24"/>
          <w:szCs w:val="24"/>
        </w:rPr>
        <w:t>Федерации</w:t>
      </w:r>
      <w:r w:rsidR="00E0099A">
        <w:rPr>
          <w:rFonts w:ascii="Arial" w:hAnsi="Arial" w:cs="Arial"/>
          <w:kern w:val="2"/>
          <w:sz w:val="24"/>
          <w:szCs w:val="24"/>
        </w:rPr>
        <w:t>,</w:t>
      </w:r>
      <w:r w:rsidR="00E0099A">
        <w:rPr>
          <w:rFonts w:ascii="Arial" w:hAnsi="Arial" w:cs="Arial"/>
          <w:sz w:val="24"/>
          <w:szCs w:val="24"/>
        </w:rPr>
        <w:t xml:space="preserve"> </w:t>
      </w:r>
      <w:r w:rsidRPr="006B52D0">
        <w:rPr>
          <w:rFonts w:ascii="Arial" w:hAnsi="Arial" w:cs="Arial"/>
          <w:sz w:val="24"/>
          <w:szCs w:val="24"/>
        </w:rPr>
        <w:t xml:space="preserve"> Уставом</w:t>
      </w:r>
      <w:proofErr w:type="gramEnd"/>
      <w:r w:rsidRPr="006B52D0">
        <w:rPr>
          <w:rFonts w:ascii="Arial" w:hAnsi="Arial" w:cs="Arial"/>
          <w:sz w:val="24"/>
          <w:szCs w:val="24"/>
        </w:rPr>
        <w:t xml:space="preserve"> </w:t>
      </w:r>
      <w:r w:rsidR="008E36B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6B52D0">
        <w:rPr>
          <w:rFonts w:ascii="Arial" w:hAnsi="Arial" w:cs="Arial"/>
          <w:sz w:val="24"/>
          <w:szCs w:val="24"/>
        </w:rPr>
        <w:t>Боготольского района Краснояр</w:t>
      </w:r>
      <w:r w:rsidR="008E36BC">
        <w:rPr>
          <w:rFonts w:ascii="Arial" w:hAnsi="Arial" w:cs="Arial"/>
          <w:sz w:val="24"/>
          <w:szCs w:val="24"/>
        </w:rPr>
        <w:t xml:space="preserve">ского края, Боготольский сельский </w:t>
      </w:r>
      <w:r w:rsidRPr="006B52D0">
        <w:rPr>
          <w:rFonts w:ascii="Arial" w:hAnsi="Arial" w:cs="Arial"/>
          <w:sz w:val="24"/>
          <w:szCs w:val="24"/>
        </w:rPr>
        <w:t xml:space="preserve"> Совет депутатов </w:t>
      </w:r>
      <w:r w:rsidR="005C76B6">
        <w:rPr>
          <w:rFonts w:ascii="Arial" w:hAnsi="Arial" w:cs="Arial"/>
          <w:sz w:val="24"/>
          <w:szCs w:val="24"/>
        </w:rPr>
        <w:t>РЕШИЛ</w:t>
      </w:r>
      <w:r w:rsidR="006B52D0" w:rsidRPr="008E36BC">
        <w:rPr>
          <w:rFonts w:ascii="Arial" w:hAnsi="Arial" w:cs="Arial"/>
          <w:sz w:val="24"/>
          <w:szCs w:val="24"/>
        </w:rPr>
        <w:t>:</w:t>
      </w:r>
    </w:p>
    <w:p w:rsidR="00752BEA" w:rsidRPr="006B52D0" w:rsidRDefault="00752BEA" w:rsidP="006B52D0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 xml:space="preserve">Администрации </w:t>
      </w:r>
      <w:r w:rsidR="006B52D0" w:rsidRPr="006B52D0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6B52D0">
        <w:rPr>
          <w:rFonts w:ascii="Arial" w:hAnsi="Arial" w:cs="Arial"/>
          <w:sz w:val="24"/>
          <w:szCs w:val="24"/>
        </w:rPr>
        <w:t xml:space="preserve">Боготольского района Красноярского края </w:t>
      </w:r>
      <w:proofErr w:type="gramStart"/>
      <w:r w:rsidR="006B52D0" w:rsidRPr="006B52D0">
        <w:rPr>
          <w:rFonts w:ascii="Arial" w:hAnsi="Arial" w:cs="Arial"/>
          <w:sz w:val="24"/>
          <w:szCs w:val="24"/>
        </w:rPr>
        <w:t xml:space="preserve">передать </w:t>
      </w:r>
      <w:r w:rsidR="006B52D0">
        <w:rPr>
          <w:rFonts w:ascii="Arial" w:hAnsi="Arial" w:cs="Arial"/>
          <w:sz w:val="24"/>
          <w:szCs w:val="24"/>
        </w:rPr>
        <w:t xml:space="preserve"> администрации</w:t>
      </w:r>
      <w:proofErr w:type="gramEnd"/>
      <w:r w:rsidR="006B52D0">
        <w:rPr>
          <w:rFonts w:ascii="Arial" w:hAnsi="Arial" w:cs="Arial"/>
          <w:sz w:val="24"/>
          <w:szCs w:val="24"/>
        </w:rPr>
        <w:t xml:space="preserve"> Боготольского района </w:t>
      </w:r>
      <w:r w:rsidRPr="006B52D0">
        <w:rPr>
          <w:rFonts w:ascii="Arial" w:hAnsi="Arial" w:cs="Arial"/>
          <w:sz w:val="24"/>
          <w:szCs w:val="24"/>
        </w:rPr>
        <w:t xml:space="preserve"> полномочия по решению вопросов местного значения согласно </w:t>
      </w:r>
      <w:r w:rsidR="00111814" w:rsidRPr="006B52D0">
        <w:rPr>
          <w:rFonts w:ascii="Arial" w:hAnsi="Arial" w:cs="Arial"/>
          <w:sz w:val="24"/>
          <w:szCs w:val="24"/>
        </w:rPr>
        <w:t>приложению, заключить Соглашения</w:t>
      </w:r>
      <w:r w:rsidRPr="006B52D0">
        <w:rPr>
          <w:rFonts w:ascii="Arial" w:hAnsi="Arial" w:cs="Arial"/>
          <w:sz w:val="24"/>
          <w:szCs w:val="24"/>
        </w:rPr>
        <w:t xml:space="preserve"> сроком действия с 1 января</w:t>
      </w:r>
      <w:r w:rsidR="005C76B6">
        <w:rPr>
          <w:rFonts w:ascii="Arial" w:hAnsi="Arial" w:cs="Arial"/>
          <w:sz w:val="24"/>
          <w:szCs w:val="24"/>
        </w:rPr>
        <w:t xml:space="preserve"> 2023</w:t>
      </w:r>
      <w:r w:rsidR="00C92D8F">
        <w:rPr>
          <w:rFonts w:ascii="Arial" w:hAnsi="Arial" w:cs="Arial"/>
          <w:sz w:val="24"/>
          <w:szCs w:val="24"/>
        </w:rPr>
        <w:t xml:space="preserve"> года по 31 декабря 202</w:t>
      </w:r>
      <w:r w:rsidR="005C76B6">
        <w:rPr>
          <w:rFonts w:ascii="Arial" w:hAnsi="Arial" w:cs="Arial"/>
          <w:sz w:val="24"/>
          <w:szCs w:val="24"/>
        </w:rPr>
        <w:t>3</w:t>
      </w:r>
      <w:r w:rsidRPr="006B52D0">
        <w:rPr>
          <w:rFonts w:ascii="Arial" w:hAnsi="Arial" w:cs="Arial"/>
          <w:sz w:val="24"/>
          <w:szCs w:val="24"/>
        </w:rPr>
        <w:t xml:space="preserve"> года.</w:t>
      </w:r>
    </w:p>
    <w:p w:rsidR="008E36BC" w:rsidRDefault="00752BEA" w:rsidP="00752BEA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B52D0">
        <w:rPr>
          <w:rFonts w:ascii="Arial" w:eastAsia="Times New Roman" w:hAnsi="Arial" w:cs="Arial"/>
          <w:sz w:val="24"/>
          <w:szCs w:val="24"/>
          <w:lang w:eastAsia="ru-RU"/>
        </w:rPr>
        <w:t xml:space="preserve">2. Контроль за исполнением Решения возложить на постоянную комиссию </w:t>
      </w:r>
      <w:r w:rsidR="008E36BC">
        <w:rPr>
          <w:rFonts w:ascii="Arial" w:eastAsia="Times New Roman" w:hAnsi="Arial" w:cs="Arial"/>
          <w:sz w:val="24"/>
          <w:szCs w:val="24"/>
          <w:lang w:eastAsia="ru-RU"/>
        </w:rPr>
        <w:t xml:space="preserve">по </w:t>
      </w:r>
      <w:r w:rsidR="00C92D8F">
        <w:rPr>
          <w:rFonts w:ascii="Arial" w:eastAsia="Times New Roman" w:hAnsi="Arial" w:cs="Arial"/>
          <w:sz w:val="24"/>
          <w:szCs w:val="24"/>
          <w:lang w:eastAsia="ru-RU"/>
        </w:rPr>
        <w:t>социально-правовым вопросам (Лобанов В</w:t>
      </w:r>
      <w:r w:rsidR="008E36BC">
        <w:rPr>
          <w:rFonts w:ascii="Arial" w:eastAsia="Times New Roman" w:hAnsi="Arial" w:cs="Arial"/>
          <w:sz w:val="24"/>
          <w:szCs w:val="24"/>
          <w:lang w:eastAsia="ru-RU"/>
        </w:rPr>
        <w:t>.В.).</w:t>
      </w:r>
    </w:p>
    <w:p w:rsidR="00752BEA" w:rsidRPr="008E36BC" w:rsidRDefault="00752BEA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 xml:space="preserve">3. Опубликовать настоящее Решение в </w:t>
      </w:r>
      <w:r w:rsidR="008E36BC">
        <w:rPr>
          <w:rFonts w:ascii="Arial" w:hAnsi="Arial" w:cs="Arial"/>
          <w:sz w:val="24"/>
          <w:szCs w:val="24"/>
        </w:rPr>
        <w:t xml:space="preserve">общественно-политической газете  «Земля </w:t>
      </w:r>
      <w:proofErr w:type="spellStart"/>
      <w:r w:rsidR="008E36BC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8E36BC">
        <w:rPr>
          <w:rFonts w:ascii="Arial" w:hAnsi="Arial" w:cs="Arial"/>
          <w:sz w:val="24"/>
          <w:szCs w:val="24"/>
        </w:rPr>
        <w:t xml:space="preserve">» </w:t>
      </w:r>
      <w:r w:rsidRPr="006B52D0">
        <w:rPr>
          <w:rFonts w:ascii="Arial" w:hAnsi="Arial" w:cs="Arial"/>
          <w:sz w:val="24"/>
          <w:szCs w:val="24"/>
        </w:rPr>
        <w:t xml:space="preserve">и разместить на официальном сайте Боготольского района в сети Интернет </w:t>
      </w:r>
      <w:hyperlink r:id="rId5" w:history="1">
        <w:r w:rsidRPr="006B52D0"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 w:rsidR="008E36BC">
        <w:rPr>
          <w:rStyle w:val="a5"/>
          <w:rFonts w:ascii="Arial" w:hAnsi="Arial" w:cs="Arial"/>
          <w:sz w:val="24"/>
          <w:szCs w:val="24"/>
        </w:rPr>
        <w:t xml:space="preserve"> </w:t>
      </w:r>
      <w:r w:rsidR="008E36BC" w:rsidRPr="008E36BC">
        <w:rPr>
          <w:rStyle w:val="a5"/>
          <w:rFonts w:ascii="Arial" w:hAnsi="Arial" w:cs="Arial"/>
          <w:color w:val="auto"/>
          <w:sz w:val="24"/>
          <w:szCs w:val="24"/>
          <w:u w:val="none"/>
        </w:rPr>
        <w:t>на странице Боготольского сельсовета</w:t>
      </w:r>
      <w:r w:rsidRPr="008E36BC">
        <w:rPr>
          <w:rFonts w:ascii="Arial" w:hAnsi="Arial" w:cs="Arial"/>
          <w:sz w:val="24"/>
          <w:szCs w:val="24"/>
        </w:rPr>
        <w:t>.</w:t>
      </w:r>
    </w:p>
    <w:p w:rsidR="00752BEA" w:rsidRPr="006B52D0" w:rsidRDefault="00A052AC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Решение вступает в силу в день, следующий заднем его</w:t>
      </w:r>
      <w:r w:rsidR="00752BEA" w:rsidRPr="006B52D0">
        <w:rPr>
          <w:rFonts w:ascii="Arial" w:hAnsi="Arial" w:cs="Arial"/>
          <w:sz w:val="24"/>
          <w:szCs w:val="24"/>
        </w:rPr>
        <w:t xml:space="preserve"> официального опубликования.</w:t>
      </w:r>
    </w:p>
    <w:p w:rsidR="00752BEA" w:rsidRPr="006B52D0" w:rsidRDefault="00752BEA" w:rsidP="00752BEA">
      <w:pPr>
        <w:pStyle w:val="a6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52BEA" w:rsidRPr="006B52D0" w:rsidTr="00B3660C">
        <w:tc>
          <w:tcPr>
            <w:tcW w:w="4997" w:type="dxa"/>
          </w:tcPr>
          <w:p w:rsidR="00752BEA" w:rsidRPr="006B52D0" w:rsidRDefault="00752BEA" w:rsidP="00B3660C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752BEA" w:rsidP="00B3660C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>Председатель Боготольского</w:t>
            </w:r>
          </w:p>
          <w:p w:rsidR="00752BEA" w:rsidRPr="006B52D0" w:rsidRDefault="008E36BC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сельског</w:t>
            </w:r>
            <w:r w:rsidR="00752BEA" w:rsidRPr="006B52D0">
              <w:rPr>
                <w:rFonts w:ascii="Arial" w:hAnsi="Arial" w:cs="Arial"/>
                <w:sz w:val="24"/>
                <w:szCs w:val="24"/>
              </w:rPr>
              <w:t>о Совета депутатов</w:t>
            </w:r>
          </w:p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8E36BC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 И.Н. Тихонова</w:t>
            </w:r>
          </w:p>
        </w:tc>
        <w:tc>
          <w:tcPr>
            <w:tcW w:w="4998" w:type="dxa"/>
          </w:tcPr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 </w:t>
            </w:r>
          </w:p>
          <w:p w:rsidR="008E36BC" w:rsidRDefault="00752BEA" w:rsidP="008E36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C92D8F">
              <w:rPr>
                <w:rFonts w:ascii="Arial" w:hAnsi="Arial" w:cs="Arial"/>
                <w:sz w:val="24"/>
                <w:szCs w:val="24"/>
              </w:rPr>
              <w:t>Глава</w:t>
            </w:r>
            <w:r w:rsidRPr="006B52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52BEA" w:rsidRPr="006B52D0" w:rsidRDefault="008E36BC" w:rsidP="008E36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Боготольского сельсовета</w:t>
            </w:r>
          </w:p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C92D8F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 Е.В. Крикливых</w:t>
            </w:r>
          </w:p>
        </w:tc>
      </w:tr>
    </w:tbl>
    <w:p w:rsidR="00752BEA" w:rsidRPr="006B52D0" w:rsidRDefault="00752BEA" w:rsidP="00752BEA">
      <w:pPr>
        <w:ind w:firstLine="709"/>
        <w:rPr>
          <w:rFonts w:ascii="Arial" w:hAnsi="Arial" w:cs="Arial"/>
          <w:sz w:val="24"/>
          <w:szCs w:val="24"/>
        </w:rPr>
      </w:pPr>
    </w:p>
    <w:p w:rsidR="00752BEA" w:rsidRDefault="00752BEA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8E36BC" w:rsidRDefault="008E36BC" w:rsidP="00752BEA">
      <w:pPr>
        <w:ind w:firstLine="709"/>
        <w:rPr>
          <w:rFonts w:ascii="Arial" w:hAnsi="Arial" w:cs="Arial"/>
          <w:sz w:val="24"/>
          <w:szCs w:val="24"/>
        </w:rPr>
      </w:pPr>
    </w:p>
    <w:p w:rsidR="000F2B36" w:rsidRDefault="000F2B36" w:rsidP="00752BEA">
      <w:pPr>
        <w:ind w:firstLine="709"/>
        <w:rPr>
          <w:rFonts w:ascii="Arial" w:hAnsi="Arial" w:cs="Arial"/>
          <w:sz w:val="24"/>
          <w:szCs w:val="24"/>
        </w:rPr>
      </w:pPr>
    </w:p>
    <w:p w:rsidR="00821EAD" w:rsidRDefault="00821EAD" w:rsidP="00752BEA">
      <w:pPr>
        <w:ind w:firstLine="709"/>
        <w:rPr>
          <w:rFonts w:ascii="Arial" w:hAnsi="Arial" w:cs="Arial"/>
          <w:sz w:val="24"/>
          <w:szCs w:val="24"/>
        </w:rPr>
      </w:pP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к Решению Боготольского 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6B52D0" w:rsidRPr="00DB6339">
        <w:rPr>
          <w:rFonts w:ascii="Arial" w:eastAsia="Times New Roman" w:hAnsi="Arial" w:cs="Arial"/>
          <w:sz w:val="24"/>
          <w:szCs w:val="24"/>
          <w:lang w:eastAsia="ru-RU"/>
        </w:rPr>
        <w:t>сельск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>ого Совета депутатов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от</w:t>
      </w:r>
      <w:r w:rsidR="009F2808">
        <w:rPr>
          <w:rFonts w:ascii="Arial" w:eastAsia="Times New Roman" w:hAnsi="Arial" w:cs="Arial"/>
          <w:sz w:val="24"/>
          <w:szCs w:val="24"/>
          <w:lang w:eastAsia="ru-RU"/>
        </w:rPr>
        <w:t xml:space="preserve"> 28.11</w:t>
      </w:r>
      <w:r w:rsidR="00807AEF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5C76B6">
        <w:rPr>
          <w:rFonts w:ascii="Arial" w:eastAsia="Times New Roman" w:hAnsi="Arial" w:cs="Arial"/>
          <w:sz w:val="24"/>
          <w:szCs w:val="24"/>
          <w:lang w:eastAsia="ru-RU"/>
        </w:rPr>
        <w:t>2022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B52D0" w:rsidRPr="00DB6339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E2175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F2808">
        <w:rPr>
          <w:rFonts w:ascii="Arial" w:eastAsia="Times New Roman" w:hAnsi="Arial" w:cs="Arial"/>
          <w:sz w:val="24"/>
          <w:szCs w:val="24"/>
          <w:lang w:eastAsia="ru-RU"/>
        </w:rPr>
        <w:t>16-128</w:t>
      </w:r>
      <w:r w:rsidR="00C92D8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6193F" w:rsidRDefault="00157748" w:rsidP="00157748">
      <w:pPr>
        <w:spacing w:after="1" w:line="280" w:lineRule="atLeast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редакции решения от </w:t>
      </w:r>
      <w:r w:rsidR="00893CE4">
        <w:rPr>
          <w:rFonts w:ascii="Arial" w:hAnsi="Arial" w:cs="Arial"/>
          <w:sz w:val="24"/>
          <w:szCs w:val="24"/>
        </w:rPr>
        <w:t xml:space="preserve">30.08.2023 </w:t>
      </w:r>
      <w:r>
        <w:rPr>
          <w:rFonts w:ascii="Arial" w:hAnsi="Arial" w:cs="Arial"/>
          <w:sz w:val="24"/>
          <w:szCs w:val="24"/>
        </w:rPr>
        <w:t>№</w:t>
      </w:r>
      <w:r w:rsidR="00893CE4">
        <w:rPr>
          <w:rFonts w:ascii="Arial" w:hAnsi="Arial" w:cs="Arial"/>
          <w:sz w:val="24"/>
          <w:szCs w:val="24"/>
        </w:rPr>
        <w:t>24-172</w:t>
      </w:r>
      <w:r>
        <w:rPr>
          <w:rFonts w:ascii="Arial" w:hAnsi="Arial" w:cs="Arial"/>
          <w:sz w:val="24"/>
          <w:szCs w:val="24"/>
        </w:rPr>
        <w:t>)</w:t>
      </w:r>
    </w:p>
    <w:p w:rsidR="00893CE4" w:rsidRDefault="00893CE4" w:rsidP="00157748">
      <w:pPr>
        <w:spacing w:after="1" w:line="280" w:lineRule="atLeast"/>
        <w:ind w:firstLine="709"/>
        <w:jc w:val="right"/>
        <w:rPr>
          <w:rFonts w:ascii="Arial" w:hAnsi="Arial" w:cs="Arial"/>
          <w:sz w:val="24"/>
          <w:szCs w:val="24"/>
        </w:rPr>
      </w:pPr>
    </w:p>
    <w:p w:rsidR="00E21755" w:rsidRDefault="0046193F" w:rsidP="0046193F">
      <w:pPr>
        <w:spacing w:after="1" w:line="280" w:lineRule="atLeast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:rsidR="0046193F" w:rsidRDefault="0046193F" w:rsidP="0046193F">
      <w:pPr>
        <w:spacing w:after="1" w:line="280" w:lineRule="atLeast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полномочий по решению вопросов местного значения</w:t>
      </w:r>
    </w:p>
    <w:p w:rsidR="005C76B6" w:rsidRPr="00BA0461" w:rsidRDefault="005C76B6" w:rsidP="005C76B6">
      <w:pPr>
        <w:spacing w:after="0" w:line="240" w:lineRule="auto"/>
        <w:contextualSpacing/>
        <w:jc w:val="center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1.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поселения, за исключением внешнего муниципального финансового контроля.</w:t>
      </w: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Осуществление внутреннего муниципального финансового контроля на основании ст. 269.2. Бюджетного кодекса Российской Федерации: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соблюдением положений правовых актов, регулирующих бюджетные правоотношения;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формирование доходов и осуществление расходов бюджетов бюджетной системы Российской Федерации при управлении и распоряжении государственным (муниципальным) имуществом и (или) его использовании,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заданий, отчетов о достижении значений показателей результативности предоставления средств из бюджета;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2.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контроль за деятельностью </w:t>
      </w:r>
      <w:proofErr w:type="spellStart"/>
      <w:r w:rsidRPr="00B80B11">
        <w:rPr>
          <w:rFonts w:ascii="Arial" w:hAnsi="Arial" w:cs="Arial"/>
          <w:sz w:val="24"/>
          <w:szCs w:val="24"/>
        </w:rPr>
        <w:t>ресурсоснабжающих</w:t>
      </w:r>
      <w:proofErr w:type="spellEnd"/>
      <w:r w:rsidRPr="00B80B11">
        <w:rPr>
          <w:rFonts w:ascii="Arial" w:hAnsi="Arial" w:cs="Arial"/>
          <w:sz w:val="24"/>
          <w:szCs w:val="24"/>
        </w:rPr>
        <w:t xml:space="preserve"> организаций в области тепло- и водоснабжения, организаций обслуживающих тепло- и водопроводные сети (сбор отчетов о финансово-хозяйственной деятельности организаций, контроль за надлежащим исполнением своей деятельности в области оказываемых услуг, контроль за надлежащим использованием муниципального имущества);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рассмотрение обращений потребителей по вопросам надежности теплоснабжения и водоснабжения в порядке, установленном Правилами организации теплоснабжения в Российской Федерации, утвержденными Постановлением Правительства Российской Федерации от 08.08.2012 № 808;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lastRenderedPageBreak/>
        <w:t xml:space="preserve"> - согласование вывода источников тепловой энергии, тепловых сетей, водопроводных сетей, объектов водоснабжения из эксплуатации, приемка данных объектов в эксплуатацию после проведения ремонтных работ;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подготовка проектов схем теплоснабжения, водоснабжения сельских поселений, в том числе определении гарантирующих организаций в сфере водоснабжения и теплоснабжения на территории Боготольского района;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согласование инвестиционных программ организаций, осуществляющих регулируемые виды деятельности в сфере теплоснабжения, водоснабжения, электроснабжения за исключением таких программ, которые согласовываются в соответствии с законодательством Российской Федерации об электроэнергетике;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принятие решений о начале и окончании отопительного периода, разработка нормативной документации касающейся подготовки района к работе в зимних условиях (создание комиссий и рабочих групп, проведение совещаний, приемка объектов к работе в отопительный период);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разработка и реализация муниципальных программ в области энергосбережения и повышения энергетической эффективности района, программы комплексного развития коммунальной инфраструктуры района;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координация мероприятий по энергосбережению и повышению энергетической эффективности и контроль за их проведением муниципальными учреждениями, муниципальными унитарными предприятиями;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по разработке нормативов потребления коммунальных услуг, установление которых относится к компетенции органов местного самоуправления;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осуществление контроля за готовностью теплоснабжающих организаций, </w:t>
      </w:r>
      <w:proofErr w:type="spellStart"/>
      <w:r w:rsidRPr="00B80B11">
        <w:rPr>
          <w:rFonts w:ascii="Arial" w:hAnsi="Arial" w:cs="Arial"/>
          <w:sz w:val="24"/>
          <w:szCs w:val="24"/>
        </w:rPr>
        <w:t>теплосетевых</w:t>
      </w:r>
      <w:proofErr w:type="spellEnd"/>
      <w:r w:rsidRPr="00B80B11">
        <w:rPr>
          <w:rFonts w:ascii="Arial" w:hAnsi="Arial" w:cs="Arial"/>
          <w:sz w:val="24"/>
          <w:szCs w:val="24"/>
        </w:rPr>
        <w:t xml:space="preserve"> организаций, </w:t>
      </w:r>
      <w:proofErr w:type="spellStart"/>
      <w:r w:rsidRPr="00B80B11">
        <w:rPr>
          <w:rFonts w:ascii="Arial" w:hAnsi="Arial" w:cs="Arial"/>
          <w:sz w:val="24"/>
          <w:szCs w:val="24"/>
        </w:rPr>
        <w:t>ресурсоснабжающих</w:t>
      </w:r>
      <w:proofErr w:type="spellEnd"/>
      <w:r w:rsidRPr="00B80B11">
        <w:rPr>
          <w:rFonts w:ascii="Arial" w:hAnsi="Arial" w:cs="Arial"/>
          <w:sz w:val="24"/>
          <w:szCs w:val="24"/>
        </w:rPr>
        <w:t xml:space="preserve"> организаций, муниципальных учреждений к отопительному периоду;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в пределах полномочий по проверке готовности теплоснабжающих организаций, </w:t>
      </w:r>
      <w:proofErr w:type="spellStart"/>
      <w:r w:rsidRPr="00B80B11">
        <w:rPr>
          <w:rFonts w:ascii="Arial" w:hAnsi="Arial" w:cs="Arial"/>
          <w:sz w:val="24"/>
          <w:szCs w:val="24"/>
        </w:rPr>
        <w:t>теплосетевых</w:t>
      </w:r>
      <w:proofErr w:type="spellEnd"/>
      <w:r w:rsidRPr="00B80B11">
        <w:rPr>
          <w:rFonts w:ascii="Arial" w:hAnsi="Arial" w:cs="Arial"/>
          <w:sz w:val="24"/>
          <w:szCs w:val="24"/>
        </w:rPr>
        <w:t xml:space="preserve"> организаций, </w:t>
      </w:r>
      <w:proofErr w:type="spellStart"/>
      <w:r w:rsidRPr="00B80B11">
        <w:rPr>
          <w:rFonts w:ascii="Arial" w:hAnsi="Arial" w:cs="Arial"/>
          <w:sz w:val="24"/>
          <w:szCs w:val="24"/>
        </w:rPr>
        <w:t>ресурсоснабжающих</w:t>
      </w:r>
      <w:proofErr w:type="spellEnd"/>
      <w:r w:rsidRPr="00B80B11">
        <w:rPr>
          <w:rFonts w:ascii="Arial" w:hAnsi="Arial" w:cs="Arial"/>
          <w:sz w:val="24"/>
          <w:szCs w:val="24"/>
        </w:rPr>
        <w:t xml:space="preserve"> организаций, муниципальных учреждений к работе в осенне-зимний (отопительный) период;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по проведению капитального ремонта объектов коммунальной инфраструктуры;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по получению субвенции на реализацию временных мер поддержки населения в целях обеспечения доступности коммунальных услуг;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сбор, обработка и систематизация данных в сфере тепло-, электро-, водоснабжения и водоотведения, передача полученных данных в виде отчетности в министерства и службы Красноярского края, прогноз социально-экономического развития, органы государственной статистики. </w:t>
      </w:r>
    </w:p>
    <w:p w:rsidR="00B80B11" w:rsidRPr="00B80B11" w:rsidRDefault="00B80B11" w:rsidP="00B80B11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3.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</w:t>
      </w:r>
      <w:r w:rsidRPr="00B80B11">
        <w:rPr>
          <w:rFonts w:ascii="Arial" w:eastAsiaTheme="minorHAnsi" w:hAnsi="Arial" w:cs="Arial"/>
          <w:sz w:val="24"/>
          <w:szCs w:val="24"/>
        </w:rPr>
        <w:t>осуществление муниципального контроля на автомобильном транспорте и в дорожном хозяйстве в границах населенных пунктов поселения, организация дорожного движения</w:t>
      </w:r>
      <w:r w:rsidRPr="00B80B11">
        <w:rPr>
          <w:rFonts w:ascii="Arial" w:hAnsi="Arial" w:cs="Arial"/>
          <w:sz w:val="24"/>
          <w:szCs w:val="24"/>
        </w:rPr>
        <w:t xml:space="preserve">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 w:rsidRPr="00B80B11">
          <w:rPr>
            <w:rStyle w:val="a5"/>
            <w:rFonts w:ascii="Arial" w:hAnsi="Arial" w:cs="Arial"/>
            <w:sz w:val="24"/>
            <w:szCs w:val="24"/>
          </w:rPr>
          <w:t>законодательством</w:t>
        </w:r>
      </w:hyperlink>
      <w:r w:rsidRPr="00B80B11">
        <w:rPr>
          <w:rFonts w:ascii="Arial" w:hAnsi="Arial" w:cs="Arial"/>
          <w:sz w:val="24"/>
          <w:szCs w:val="24"/>
        </w:rPr>
        <w:t xml:space="preserve"> Российской Федерации: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установление порядка осуществления муниципального контроля на автомобильном транспорте и в дорожном хозяйстве в границах населенных пунктов поселений;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разработка основных направлений инвестиционной политики в области развития автомобильных дорог местного значения;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lastRenderedPageBreak/>
        <w:t>- определение размера вреда, причиняемого тяжеловесными транспортными средствами при движении по автомобильным дорогам местного значения;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установление стоимости и перечня услуг по присоединению объектов дорожного сервиса к автомобильным дорогам общего пользования местного значения;</w:t>
      </w:r>
    </w:p>
    <w:p w:rsidR="00B80B11" w:rsidRPr="00B80B11" w:rsidRDefault="00B80B11" w:rsidP="00B80B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 w:rsidRPr="00B80B11">
        <w:rPr>
          <w:rFonts w:ascii="Arial" w:eastAsiaTheme="minorHAnsi" w:hAnsi="Arial" w:cs="Arial"/>
          <w:sz w:val="24"/>
          <w:szCs w:val="24"/>
        </w:rPr>
        <w:t>- использование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Федерации,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B80B11" w:rsidRPr="00B80B11" w:rsidRDefault="00B80B11" w:rsidP="00B80B11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7" w:history="1">
        <w:r w:rsidRPr="00B80B11">
          <w:rPr>
            <w:rStyle w:val="a5"/>
            <w:rFonts w:ascii="Arial" w:hAnsi="Arial" w:cs="Arial"/>
            <w:sz w:val="24"/>
            <w:szCs w:val="24"/>
          </w:rPr>
          <w:t>законодательством</w:t>
        </w:r>
      </w:hyperlink>
      <w:r w:rsidRPr="00B80B11">
        <w:rPr>
          <w:rFonts w:ascii="Arial" w:hAnsi="Arial" w:cs="Arial"/>
          <w:sz w:val="24"/>
          <w:szCs w:val="24"/>
        </w:rPr>
        <w:t xml:space="preserve">: </w:t>
      </w:r>
    </w:p>
    <w:p w:rsidR="00B80B11" w:rsidRPr="00B80B11" w:rsidRDefault="00B80B11" w:rsidP="00B80B11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4.1. Признание граждан малоимущими: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рассмотрение и проверка предоставленных гражданами пакетов документов, с целью принятия решения о признании граждан малоимущими для постановки их на учет по месту жительства (в сельсовете) в качестве нуждающихся в жилом помещении, либо отказе в этом;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определение (расчет) стоимости необходимой жилой площади для проживания семьи;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определение имущественной обеспеченности семьи или одиноко проживающего гражданина;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расчет порогового дохода семьи (одиноко проживающего гражданина);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подготовка и выдача справки о признании граждан малоимущими, либо в отказе в этом.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4.2. Осуществление муниципального жилищного контроля.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4.3. Принятие в установленном порядке решений о переводе жилых помещений в нежилые помещения и нежилых помещений в жилые помещения.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4.4. Согласование переустройства и перепланировки жилых помещений.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4.5. Признание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4.6. Утверждение краткосрочных планов капитального ремонта многоквартирных домов, расположенных на территории сельсоветов.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5. Создание условий для организации досуга и обеспечения жителей поселения услугами организаций культуры: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и проведение культурно-массовых мероприятий;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деятельности клубных формирований и формирований самодеятельного народного творчества (согласно общероссийского отраслевого перечня и муниципального задания учреждения культуры).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6.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поселения: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реализация единой политики на территории Боготольского района;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сотрудничества между поселениями Боготольского района, а также другими муниципальными образованиями;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разработка проектов муниципальных программ;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lastRenderedPageBreak/>
        <w:t xml:space="preserve"> - формирование и обеспечение выполнения планов и предложений по включению в районные, краевые и федеральные программы;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контроль над комплектованием учреждений физкультуры и спорта кадрами и повышением квалификации специалистов;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работы спортивных секций и инструкторов по спорту, в том числе работающих с инвалидами, а также оказание физкультурно-оздоровительных и спортивных услуг населению на территории поселения;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организация участия спортсменов и команд в соревнованиях разных уровней;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 - подготовка и представление отчетов и информации в министерство спорта Красноярского края. 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7. Организация ритуальных услуг и содержание мест захоронения в соответствии с гарантированным перечнем услуг на безвозмездной основе по погребению на основании ст. 9 Федерального закона от 12.01.1996 № 8-ФЗ «О погребении и похоронном деле», за исключением содержания мест захоронения.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>Гарантированный перечень состоит из: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оформления документов, необходимых для погребения; </w:t>
      </w:r>
    </w:p>
    <w:p w:rsidR="00B80B11" w:rsidRPr="00B80B11" w:rsidRDefault="00B80B11" w:rsidP="00B80B11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предоставления и доставки гроба и других предметов, необходимых для погребения; </w:t>
      </w:r>
    </w:p>
    <w:p w:rsidR="00B80B11" w:rsidRPr="00B80B11" w:rsidRDefault="00B80B11" w:rsidP="00B80B11">
      <w:pPr>
        <w:pStyle w:val="a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перевозки тела (останков) умершего на кладбище (в крематорий); </w:t>
      </w:r>
    </w:p>
    <w:p w:rsidR="00B80B11" w:rsidRPr="00B80B11" w:rsidRDefault="00B80B11" w:rsidP="00B80B11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80B11">
        <w:rPr>
          <w:rFonts w:ascii="Arial" w:hAnsi="Arial" w:cs="Arial"/>
          <w:sz w:val="24"/>
          <w:szCs w:val="24"/>
        </w:rPr>
        <w:t xml:space="preserve">- погребения (кремация с последующей выдачей урны с прахом). 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8. У</w:t>
      </w:r>
      <w:r w:rsidRPr="00157748">
        <w:rPr>
          <w:rFonts w:ascii="Arial" w:hAnsi="Arial" w:cs="Arial"/>
          <w:sz w:val="24"/>
          <w:szCs w:val="24"/>
          <w:lang w:eastAsia="ru-RU"/>
        </w:rPr>
        <w:t>частие в предупреждении и ликвидации последствий чрезвычайных ситуаций в границах поселения</w:t>
      </w:r>
      <w:r w:rsidRPr="00157748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и функционирование комиссии по предупреждению и ликвидации чрезвычайных ситуаций и обеспечению пожарной безопасности муниципального образования;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постоянно действующего органа управления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единой дежурно-диспетчерской службы муниципального образования;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формирование сил и создание средств постоянной готовности муниципального звена территориальной подсистемы единой государственной системы предупреждения и ликвидации чрезвычайных ситуаций;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принятие мер по подготовке населения в области защиты от чрезвычайных ситуаций природного и техногенного характера;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утверждение порядка использования бюджетных ассигнований резервного фонда;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создание, использование и восполнение резервов материальных ресурсов для ликвидации чрезвычайных ситуаций;</w:t>
      </w:r>
    </w:p>
    <w:p w:rsid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57748">
        <w:rPr>
          <w:rFonts w:ascii="Arial" w:eastAsia="Times New Roman" w:hAnsi="Arial" w:cs="Arial"/>
          <w:sz w:val="24"/>
          <w:szCs w:val="24"/>
          <w:lang w:eastAsia="ru-RU"/>
        </w:rPr>
        <w:t>- создание муниципальной программы в области защиты населения и территорий от чрезвычайных ситуаций, обеспечения пожарной безопасности людей на водных объектах (в части финансирования мероприятий по защите населения и территорий от чрезвычайных ситуаций).</w:t>
      </w:r>
    </w:p>
    <w:p w:rsidR="00157748" w:rsidRPr="00157748" w:rsidRDefault="00157748" w:rsidP="0015774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(пункт включен редакцией решения о</w:t>
      </w:r>
      <w:r w:rsidR="00893CE4">
        <w:rPr>
          <w:rFonts w:ascii="Arial" w:eastAsia="Times New Roman" w:hAnsi="Arial" w:cs="Arial"/>
          <w:sz w:val="24"/>
          <w:szCs w:val="24"/>
          <w:lang w:eastAsia="ru-RU"/>
        </w:rPr>
        <w:t xml:space="preserve">т 30.08.2023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893CE4">
        <w:rPr>
          <w:rFonts w:ascii="Arial" w:eastAsia="Times New Roman" w:hAnsi="Arial" w:cs="Arial"/>
          <w:sz w:val="24"/>
          <w:szCs w:val="24"/>
          <w:lang w:eastAsia="ru-RU"/>
        </w:rPr>
        <w:t>24-172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B80B11" w:rsidRPr="00B80B11" w:rsidRDefault="00B80B11" w:rsidP="00B80B11">
      <w:pPr>
        <w:rPr>
          <w:rFonts w:ascii="Arial" w:hAnsi="Arial" w:cs="Arial"/>
          <w:sz w:val="24"/>
          <w:szCs w:val="24"/>
        </w:rPr>
      </w:pPr>
    </w:p>
    <w:p w:rsidR="005C76B6" w:rsidRPr="00B80B11" w:rsidRDefault="005C76B6" w:rsidP="005C76B6">
      <w:pPr>
        <w:spacing w:after="0" w:line="240" w:lineRule="auto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sectPr w:rsidR="005C76B6" w:rsidRPr="00B80B11" w:rsidSect="004619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2"/>
    <w:rsid w:val="00035839"/>
    <w:rsid w:val="000F2B36"/>
    <w:rsid w:val="00111814"/>
    <w:rsid w:val="00157650"/>
    <w:rsid w:val="00157748"/>
    <w:rsid w:val="00234F26"/>
    <w:rsid w:val="002817B2"/>
    <w:rsid w:val="00347F60"/>
    <w:rsid w:val="0036540D"/>
    <w:rsid w:val="003C369D"/>
    <w:rsid w:val="003D5D62"/>
    <w:rsid w:val="0041093D"/>
    <w:rsid w:val="0046193F"/>
    <w:rsid w:val="004A6423"/>
    <w:rsid w:val="004E4DE8"/>
    <w:rsid w:val="00577127"/>
    <w:rsid w:val="005C76B6"/>
    <w:rsid w:val="006B52D0"/>
    <w:rsid w:val="007029A2"/>
    <w:rsid w:val="00752BEA"/>
    <w:rsid w:val="007B6708"/>
    <w:rsid w:val="00807AEF"/>
    <w:rsid w:val="00821EAD"/>
    <w:rsid w:val="00893CE4"/>
    <w:rsid w:val="0089647F"/>
    <w:rsid w:val="008D6682"/>
    <w:rsid w:val="008E36BC"/>
    <w:rsid w:val="00904CE8"/>
    <w:rsid w:val="0094656F"/>
    <w:rsid w:val="00976DA2"/>
    <w:rsid w:val="009F2808"/>
    <w:rsid w:val="00A052AC"/>
    <w:rsid w:val="00AD7787"/>
    <w:rsid w:val="00AE0931"/>
    <w:rsid w:val="00B30993"/>
    <w:rsid w:val="00B479D7"/>
    <w:rsid w:val="00B80B11"/>
    <w:rsid w:val="00B92BF7"/>
    <w:rsid w:val="00C32842"/>
    <w:rsid w:val="00C92D8F"/>
    <w:rsid w:val="00D42DA0"/>
    <w:rsid w:val="00DB6339"/>
    <w:rsid w:val="00DB722D"/>
    <w:rsid w:val="00DD73F7"/>
    <w:rsid w:val="00E0099A"/>
    <w:rsid w:val="00E04DF8"/>
    <w:rsid w:val="00E21755"/>
    <w:rsid w:val="00E647FA"/>
    <w:rsid w:val="00E70C46"/>
    <w:rsid w:val="00ED7871"/>
    <w:rsid w:val="00EF7EDF"/>
    <w:rsid w:val="00F316F8"/>
    <w:rsid w:val="00F3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2120"/>
  <w15:docId w15:val="{DD98CF57-19D8-4CE5-9E7E-C8DBAF1D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BEA"/>
    <w:pPr>
      <w:spacing w:after="0" w:line="240" w:lineRule="auto"/>
    </w:pPr>
  </w:style>
  <w:style w:type="table" w:styleId="a4">
    <w:name w:val="Table Grid"/>
    <w:basedOn w:val="a1"/>
    <w:uiPriority w:val="59"/>
    <w:rsid w:val="00752B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uiPriority w:val="99"/>
    <w:rsid w:val="00752BE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2B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5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B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EA9D7622C7A03B535279AB7C3AB1F215F4EB841EBD4F543F04B1EEF020E213B2E0C9DDAq6s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EB4CB9200014433F8498DE1E31EF48C7F5B8732A0910542C7387198768AAC119CA19A840B3E489TBuAG" TargetMode="Externa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41</cp:revision>
  <cp:lastPrinted>2022-12-05T07:57:00Z</cp:lastPrinted>
  <dcterms:created xsi:type="dcterms:W3CDTF">2018-11-06T06:32:00Z</dcterms:created>
  <dcterms:modified xsi:type="dcterms:W3CDTF">2023-08-30T02:44:00Z</dcterms:modified>
</cp:coreProperties>
</file>